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B726" w14:textId="6F4CBAAB" w:rsidR="00A65AEC" w:rsidRPr="00CB015C" w:rsidRDefault="0079628C" w:rsidP="00CB015C">
      <w:pPr>
        <w:spacing w:after="0"/>
        <w:jc w:val="center"/>
        <w:rPr>
          <w:rFonts w:ascii="Times New Roman" w:hAnsi="Times New Roman" w:cs="Times New Roman"/>
          <w:b/>
          <w:bCs/>
          <w:sz w:val="32"/>
          <w:szCs w:val="32"/>
        </w:rPr>
      </w:pPr>
      <w:r w:rsidRPr="00CB015C">
        <w:rPr>
          <w:rFonts w:ascii="Times New Roman" w:hAnsi="Times New Roman" w:cs="Times New Roman"/>
          <w:b/>
          <w:bCs/>
          <w:sz w:val="32"/>
          <w:szCs w:val="32"/>
        </w:rPr>
        <w:t>Fælles regler på studieture</w:t>
      </w:r>
    </w:p>
    <w:p w14:paraId="5E82389C" w14:textId="77777777" w:rsidR="0079628C" w:rsidRPr="00AE230E" w:rsidRDefault="0079628C" w:rsidP="00CB015C">
      <w:pPr>
        <w:spacing w:after="0"/>
        <w:rPr>
          <w:rFonts w:ascii="Times New Roman" w:hAnsi="Times New Roman" w:cs="Times New Roman"/>
          <w:b/>
          <w:bCs/>
          <w:sz w:val="23"/>
          <w:szCs w:val="23"/>
        </w:rPr>
      </w:pPr>
      <w:r w:rsidRPr="00AE230E">
        <w:rPr>
          <w:rFonts w:ascii="Times New Roman" w:hAnsi="Times New Roman" w:cs="Times New Roman"/>
          <w:b/>
          <w:bCs/>
          <w:sz w:val="23"/>
          <w:szCs w:val="23"/>
        </w:rPr>
        <w:t>Indledning</w:t>
      </w:r>
    </w:p>
    <w:p w14:paraId="44C2A372" w14:textId="5B3F1536" w:rsidR="0079628C" w:rsidRPr="00AE230E" w:rsidRDefault="0079628C" w:rsidP="00CB015C">
      <w:pPr>
        <w:spacing w:after="0"/>
        <w:rPr>
          <w:rFonts w:ascii="Times New Roman" w:hAnsi="Times New Roman" w:cs="Times New Roman"/>
          <w:sz w:val="23"/>
          <w:szCs w:val="23"/>
        </w:rPr>
      </w:pPr>
      <w:r w:rsidRPr="00AE230E">
        <w:rPr>
          <w:rFonts w:ascii="Times New Roman" w:hAnsi="Times New Roman" w:cs="Times New Roman"/>
          <w:sz w:val="23"/>
          <w:szCs w:val="23"/>
        </w:rPr>
        <w:t>Nedenfor finder du de regler, der gælder for elever på studietur med Frederikshavn Gymnasium. Studieturen er en del af undervisningen, så når du er på studietur, rejser du som elev på skolen. Det faglige program er turens omdrejningspunkt; derudover har turen selvfølgelig også en vigtig funktion for klassens sammenhold. Derfor er der fælles regler for alle elever. En vellykket studietur er baseret på samarbejde og tillid elever imellem og mellem elever og lærere. Det er derfor vigtigt, at alle forstår det ansvar man har for sig selv og hinanden og i sidste ende for en vellykket tur.</w:t>
      </w:r>
    </w:p>
    <w:p w14:paraId="1E1D95E8" w14:textId="77777777" w:rsidR="00CB015C" w:rsidRPr="00AE230E" w:rsidRDefault="00CB015C" w:rsidP="00CB015C">
      <w:pPr>
        <w:spacing w:after="0"/>
        <w:rPr>
          <w:rFonts w:ascii="Times New Roman" w:hAnsi="Times New Roman" w:cs="Times New Roman"/>
          <w:sz w:val="23"/>
          <w:szCs w:val="23"/>
        </w:rPr>
      </w:pPr>
    </w:p>
    <w:p w14:paraId="7A052008" w14:textId="77777777" w:rsidR="0079628C" w:rsidRPr="00AE230E" w:rsidRDefault="0079628C" w:rsidP="00CB015C">
      <w:pPr>
        <w:spacing w:after="0"/>
        <w:rPr>
          <w:rFonts w:ascii="Times New Roman" w:hAnsi="Times New Roman" w:cs="Times New Roman"/>
          <w:b/>
          <w:bCs/>
          <w:sz w:val="23"/>
          <w:szCs w:val="23"/>
        </w:rPr>
      </w:pPr>
      <w:r w:rsidRPr="00AE230E">
        <w:rPr>
          <w:rFonts w:ascii="Times New Roman" w:hAnsi="Times New Roman" w:cs="Times New Roman"/>
          <w:b/>
          <w:bCs/>
          <w:sz w:val="23"/>
          <w:szCs w:val="23"/>
        </w:rPr>
        <w:t>Regler og anvisninger</w:t>
      </w:r>
    </w:p>
    <w:p w14:paraId="222BADC1" w14:textId="74E5121E" w:rsidR="00AE230E" w:rsidRPr="00AE230E" w:rsidRDefault="0079628C" w:rsidP="00AE230E">
      <w:pPr>
        <w:pStyle w:val="Listeafsnit"/>
        <w:numPr>
          <w:ilvl w:val="0"/>
          <w:numId w:val="1"/>
        </w:num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Du skal deltage i det fastlagte program. Studierejsen er en del af undervisningen.</w:t>
      </w:r>
      <w:r w:rsidR="00AE230E" w:rsidRPr="00AE230E">
        <w:rPr>
          <w:rFonts w:ascii="Times New Roman" w:hAnsi="Times New Roman" w:cs="Times New Roman"/>
          <w:color w:val="auto"/>
          <w:sz w:val="23"/>
          <w:szCs w:val="23"/>
        </w:rPr>
        <w:t xml:space="preserve"> Husk i den forbindelse</w:t>
      </w:r>
      <w:r w:rsidR="00AE230E" w:rsidRPr="00AE230E">
        <w:rPr>
          <w:rFonts w:ascii="Times New Roman" w:hAnsi="Times New Roman" w:cs="Times New Roman"/>
          <w:sz w:val="23"/>
          <w:szCs w:val="23"/>
        </w:rPr>
        <w:t>, at du er gæst i et fremmed land, der har egne skikke og normer, som du skal respektere.</w:t>
      </w:r>
    </w:p>
    <w:p w14:paraId="033DE56C" w14:textId="591DAC34" w:rsidR="00344782" w:rsidRPr="00AE230E" w:rsidRDefault="0079628C" w:rsidP="00CB015C">
      <w:pPr>
        <w:pStyle w:val="Listeafsnit"/>
        <w:numPr>
          <w:ilvl w:val="0"/>
          <w:numId w:val="1"/>
        </w:num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Gå altid (minimum) to og to sammen. Det gælder på alle tidspunkter af døgnet. Ingen må gå alene, heller ikke selv om man er blevet uvenner eller har haft uoverensstemmelser. Få andre til at hjælpe, hvis der opstår problemer.</w:t>
      </w:r>
      <w:r w:rsidR="00344782" w:rsidRPr="00AE230E">
        <w:rPr>
          <w:rFonts w:ascii="Times New Roman" w:hAnsi="Times New Roman" w:cs="Times New Roman"/>
          <w:color w:val="auto"/>
          <w:sz w:val="23"/>
          <w:szCs w:val="23"/>
        </w:rPr>
        <w:t xml:space="preserve"> </w:t>
      </w:r>
    </w:p>
    <w:p w14:paraId="1F3935F3" w14:textId="52D3CBC9" w:rsidR="00344782" w:rsidRPr="00AE230E" w:rsidRDefault="003144DB" w:rsidP="003144DB">
      <w:pPr>
        <w:pStyle w:val="Listeafsnit"/>
        <w:numPr>
          <w:ilvl w:val="0"/>
          <w:numId w:val="1"/>
        </w:num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 xml:space="preserve">På studieture er indtagelse af alkohol kun tilladt i beskedent omfang, idet synlig beruselse ikke vil blive accepteret. Lærerne kan give tilladelse til at indtage alkohol i begrænsede mængder ved fællesarrangementer eller i tilfælde hvor det er en del af det faglige program. </w:t>
      </w:r>
      <w:r w:rsidR="00344782" w:rsidRPr="00AE230E">
        <w:rPr>
          <w:rFonts w:ascii="Times New Roman" w:hAnsi="Times New Roman" w:cs="Times New Roman"/>
          <w:color w:val="auto"/>
          <w:sz w:val="23"/>
          <w:szCs w:val="23"/>
        </w:rPr>
        <w:t>Det er ikke tilladt at indtage alkohol i bus/tog/fly</w:t>
      </w:r>
      <w:r w:rsidRPr="00AE230E">
        <w:rPr>
          <w:rFonts w:ascii="Times New Roman" w:hAnsi="Times New Roman" w:cs="Times New Roman"/>
          <w:color w:val="auto"/>
          <w:sz w:val="23"/>
          <w:szCs w:val="23"/>
        </w:rPr>
        <w:t xml:space="preserve"> og</w:t>
      </w:r>
      <w:r w:rsidR="00344782" w:rsidRPr="00AE230E">
        <w:rPr>
          <w:rFonts w:ascii="Times New Roman" w:hAnsi="Times New Roman" w:cs="Times New Roman"/>
          <w:color w:val="auto"/>
          <w:sz w:val="23"/>
          <w:szCs w:val="23"/>
        </w:rPr>
        <w:t xml:space="preserve"> på hotelværelser</w:t>
      </w:r>
      <w:r w:rsidRPr="00AE230E">
        <w:rPr>
          <w:rFonts w:ascii="Times New Roman" w:hAnsi="Times New Roman" w:cs="Times New Roman"/>
          <w:color w:val="auto"/>
          <w:sz w:val="23"/>
          <w:szCs w:val="23"/>
        </w:rPr>
        <w:t xml:space="preserve">. </w:t>
      </w:r>
      <w:r w:rsidR="00344782" w:rsidRPr="00AE230E">
        <w:rPr>
          <w:rFonts w:ascii="Times New Roman" w:hAnsi="Times New Roman" w:cs="Times New Roman"/>
          <w:color w:val="auto"/>
          <w:sz w:val="23"/>
          <w:szCs w:val="23"/>
        </w:rPr>
        <w:t>Indtagelse og besiddelse af euforiserende stoffer af enhver art – og til enhver tid – er forbudt.</w:t>
      </w:r>
    </w:p>
    <w:p w14:paraId="167E8EE3" w14:textId="77777777" w:rsidR="00344782" w:rsidRPr="00AE230E" w:rsidRDefault="0079628C" w:rsidP="00CB015C">
      <w:pPr>
        <w:pStyle w:val="Listeafsnit"/>
        <w:numPr>
          <w:ilvl w:val="0"/>
          <w:numId w:val="1"/>
        </w:num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Du SKAL straks kontakte en af dine lærere, hvis der opstår problemer.  Det har du pligt til, og der er ikke noget, der hedder at sladre i den sammenhæng. Du skal kode dine læreres mobilnumre ind i din telefon, inden du tager af sted.</w:t>
      </w:r>
      <w:r w:rsidR="00344782" w:rsidRPr="00AE230E">
        <w:rPr>
          <w:rFonts w:ascii="Times New Roman" w:hAnsi="Times New Roman" w:cs="Times New Roman"/>
          <w:color w:val="auto"/>
          <w:sz w:val="23"/>
          <w:szCs w:val="23"/>
        </w:rPr>
        <w:t xml:space="preserve"> </w:t>
      </w:r>
    </w:p>
    <w:p w14:paraId="47EBB6F3" w14:textId="4BD4565D" w:rsidR="00344782" w:rsidRPr="00AE230E" w:rsidRDefault="0079628C" w:rsidP="00CB015C">
      <w:pPr>
        <w:pStyle w:val="Listeafsnit"/>
        <w:numPr>
          <w:ilvl w:val="0"/>
          <w:numId w:val="1"/>
        </w:num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 xml:space="preserve">Du skal være hjemme på </w:t>
      </w:r>
      <w:r w:rsidR="00E33175" w:rsidRPr="00AE230E">
        <w:rPr>
          <w:rFonts w:ascii="Times New Roman" w:hAnsi="Times New Roman" w:cs="Times New Roman"/>
          <w:color w:val="auto"/>
          <w:sz w:val="23"/>
          <w:szCs w:val="23"/>
        </w:rPr>
        <w:t xml:space="preserve">dit værelse </w:t>
      </w:r>
      <w:r w:rsidRPr="00AE230E">
        <w:rPr>
          <w:rFonts w:ascii="Times New Roman" w:hAnsi="Times New Roman" w:cs="Times New Roman"/>
          <w:color w:val="auto"/>
          <w:sz w:val="23"/>
          <w:szCs w:val="23"/>
        </w:rPr>
        <w:t xml:space="preserve">eller hos værtsfamilien senest kl. </w:t>
      </w:r>
      <w:r w:rsidR="00344782" w:rsidRPr="00AE230E">
        <w:rPr>
          <w:rFonts w:ascii="Times New Roman" w:hAnsi="Times New Roman" w:cs="Times New Roman"/>
          <w:color w:val="auto"/>
          <w:sz w:val="23"/>
          <w:szCs w:val="23"/>
        </w:rPr>
        <w:t>24.00</w:t>
      </w:r>
      <w:r w:rsidRPr="00AE230E">
        <w:rPr>
          <w:rFonts w:ascii="Times New Roman" w:hAnsi="Times New Roman" w:cs="Times New Roman"/>
          <w:color w:val="auto"/>
          <w:sz w:val="23"/>
          <w:szCs w:val="23"/>
        </w:rPr>
        <w:t>, og hvert værelse skal melde tilbage til lærerne, hvis der er nogen, der ikke er kommet hjem. Lærerne aftaler med jer, hvem der står for tilbagemeldingen.</w:t>
      </w:r>
    </w:p>
    <w:p w14:paraId="6CA0F2EC" w14:textId="700C9E39" w:rsidR="0079628C" w:rsidRPr="00AE230E" w:rsidRDefault="00344782" w:rsidP="00CB015C">
      <w:pPr>
        <w:pStyle w:val="Listeafsnit"/>
        <w:numPr>
          <w:ilvl w:val="0"/>
          <w:numId w:val="1"/>
        </w:num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 xml:space="preserve">Hvis du lider af en behandlingskrævende sygdom, skal du altid oplyse dette til deltagende lærere </w:t>
      </w:r>
      <w:r w:rsidR="00E16E97" w:rsidRPr="00AE230E">
        <w:rPr>
          <w:rFonts w:ascii="Times New Roman" w:hAnsi="Times New Roman" w:cs="Times New Roman"/>
          <w:color w:val="auto"/>
          <w:sz w:val="23"/>
          <w:szCs w:val="23"/>
        </w:rPr>
        <w:t xml:space="preserve">i god tid </w:t>
      </w:r>
      <w:r w:rsidRPr="00AE230E">
        <w:rPr>
          <w:rFonts w:ascii="Times New Roman" w:hAnsi="Times New Roman" w:cs="Times New Roman"/>
          <w:color w:val="auto"/>
          <w:sz w:val="23"/>
          <w:szCs w:val="23"/>
        </w:rPr>
        <w:t>inden studierejsen.</w:t>
      </w:r>
    </w:p>
    <w:p w14:paraId="2F1EF2B5" w14:textId="77777777" w:rsidR="00CB015C" w:rsidRPr="00AE230E" w:rsidRDefault="00CB015C" w:rsidP="00CB015C">
      <w:pPr>
        <w:pStyle w:val="Listeafsnit"/>
        <w:spacing w:after="0"/>
        <w:rPr>
          <w:rFonts w:ascii="Times New Roman" w:hAnsi="Times New Roman" w:cs="Times New Roman"/>
          <w:sz w:val="23"/>
          <w:szCs w:val="23"/>
        </w:rPr>
      </w:pPr>
    </w:p>
    <w:p w14:paraId="7594326E" w14:textId="70612036" w:rsidR="0079628C" w:rsidRPr="00AE230E" w:rsidRDefault="0079628C" w:rsidP="00CB015C">
      <w:pPr>
        <w:spacing w:after="0"/>
        <w:rPr>
          <w:rFonts w:ascii="Times New Roman" w:hAnsi="Times New Roman" w:cs="Times New Roman"/>
          <w:sz w:val="23"/>
          <w:szCs w:val="23"/>
        </w:rPr>
      </w:pPr>
      <w:r w:rsidRPr="00AE230E">
        <w:rPr>
          <w:rFonts w:ascii="Times New Roman" w:hAnsi="Times New Roman" w:cs="Times New Roman"/>
          <w:sz w:val="23"/>
          <w:szCs w:val="23"/>
        </w:rPr>
        <w:t xml:space="preserve">  </w:t>
      </w:r>
    </w:p>
    <w:p w14:paraId="515F98FA" w14:textId="1F5FDDF5" w:rsidR="0079628C" w:rsidRPr="00AE230E" w:rsidRDefault="00AE230E" w:rsidP="00AE230E">
      <w:pPr>
        <w:rPr>
          <w:rFonts w:ascii="Times New Roman" w:hAnsi="Times New Roman" w:cs="Times New Roman"/>
          <w:color w:val="auto"/>
          <w:sz w:val="23"/>
          <w:szCs w:val="23"/>
        </w:rPr>
      </w:pPr>
      <w:r w:rsidRPr="00AE230E">
        <w:rPr>
          <w:color w:val="auto"/>
          <w:sz w:val="23"/>
          <w:szCs w:val="23"/>
        </w:rPr>
        <w:t>Du skal altid følge lærernes anvisninger og retningslinjer på turen. Hvis du ikke overholder dette, kan gymnasiet ikke tage ansvar for din ageren. Overtrædelse af regler og anvisninger kan medfør</w:t>
      </w:r>
      <w:r w:rsidRPr="00AE230E">
        <w:rPr>
          <w:color w:val="auto"/>
          <w:sz w:val="23"/>
          <w:szCs w:val="23"/>
        </w:rPr>
        <w:t>e</w:t>
      </w:r>
      <w:r w:rsidR="0079628C" w:rsidRPr="00AE230E">
        <w:rPr>
          <w:rFonts w:ascii="Times New Roman" w:hAnsi="Times New Roman" w:cs="Times New Roman"/>
          <w:color w:val="auto"/>
          <w:sz w:val="23"/>
          <w:szCs w:val="23"/>
        </w:rPr>
        <w:t>, at du bliver hjemsendt for egen regning</w:t>
      </w:r>
      <w:r w:rsidR="00344782" w:rsidRPr="00AE230E">
        <w:rPr>
          <w:rFonts w:ascii="Times New Roman" w:hAnsi="Times New Roman" w:cs="Times New Roman"/>
          <w:color w:val="auto"/>
          <w:sz w:val="23"/>
          <w:szCs w:val="23"/>
        </w:rPr>
        <w:t xml:space="preserve"> og det kan føre til yderligere disciplinære sanktioner (jf. skolens studie- og ordensregler).</w:t>
      </w:r>
      <w:r w:rsidR="0079628C" w:rsidRPr="00AE230E">
        <w:rPr>
          <w:rFonts w:ascii="Times New Roman" w:hAnsi="Times New Roman" w:cs="Times New Roman"/>
          <w:color w:val="auto"/>
          <w:sz w:val="23"/>
          <w:szCs w:val="23"/>
        </w:rPr>
        <w:t xml:space="preserve"> Det er læreren, der suverænt fortolker reglerne og afgør, om de er overtrådt.</w:t>
      </w:r>
    </w:p>
    <w:p w14:paraId="4E6F8610" w14:textId="77777777" w:rsidR="00CB015C" w:rsidRPr="00AE230E" w:rsidRDefault="00CB015C" w:rsidP="00CB015C">
      <w:pPr>
        <w:spacing w:after="0"/>
        <w:rPr>
          <w:rFonts w:ascii="Times New Roman" w:hAnsi="Times New Roman" w:cs="Times New Roman"/>
          <w:color w:val="auto"/>
          <w:sz w:val="23"/>
          <w:szCs w:val="23"/>
        </w:rPr>
      </w:pPr>
    </w:p>
    <w:p w14:paraId="5B7C81C4" w14:textId="2776E6E9" w:rsidR="0079628C" w:rsidRPr="00AE230E" w:rsidRDefault="0079628C" w:rsidP="00CB015C">
      <w:pPr>
        <w:pStyle w:val="NormalWeb"/>
        <w:spacing w:before="0" w:beforeAutospacing="0" w:after="0" w:afterAutospacing="0" w:line="276" w:lineRule="auto"/>
        <w:rPr>
          <w:sz w:val="23"/>
          <w:szCs w:val="23"/>
        </w:rPr>
      </w:pPr>
      <w:r w:rsidRPr="00AE230E">
        <w:rPr>
          <w:sz w:val="23"/>
          <w:szCs w:val="23"/>
        </w:rPr>
        <w:t xml:space="preserve">Husk også, at du skal </w:t>
      </w:r>
      <w:r w:rsidR="00344782" w:rsidRPr="00AE230E">
        <w:rPr>
          <w:sz w:val="23"/>
          <w:szCs w:val="23"/>
        </w:rPr>
        <w:t>medbringe</w:t>
      </w:r>
      <w:r w:rsidR="00E16E97" w:rsidRPr="00AE230E">
        <w:rPr>
          <w:sz w:val="23"/>
          <w:szCs w:val="23"/>
        </w:rPr>
        <w:t xml:space="preserve"> dit gule sundhedskort og</w:t>
      </w:r>
      <w:r w:rsidR="00344782" w:rsidRPr="00AE230E">
        <w:rPr>
          <w:sz w:val="23"/>
          <w:szCs w:val="23"/>
        </w:rPr>
        <w:t xml:space="preserve"> </w:t>
      </w:r>
      <w:r w:rsidRPr="00AE230E">
        <w:rPr>
          <w:sz w:val="23"/>
          <w:szCs w:val="23"/>
        </w:rPr>
        <w:t>det blå EU-sygesikringskort og</w:t>
      </w:r>
      <w:r w:rsidR="00344782" w:rsidRPr="00AE230E">
        <w:rPr>
          <w:sz w:val="23"/>
          <w:szCs w:val="23"/>
        </w:rPr>
        <w:t xml:space="preserve"> selv tegne</w:t>
      </w:r>
      <w:r w:rsidRPr="00AE230E">
        <w:rPr>
          <w:sz w:val="23"/>
          <w:szCs w:val="23"/>
        </w:rPr>
        <w:t xml:space="preserve"> en</w:t>
      </w:r>
      <w:r w:rsidR="00344782" w:rsidRPr="00AE230E">
        <w:rPr>
          <w:sz w:val="23"/>
          <w:szCs w:val="23"/>
        </w:rPr>
        <w:t xml:space="preserve"> rejseforsikring, der dækker udgifter til eventuel individuel hjemtransport.</w:t>
      </w:r>
    </w:p>
    <w:p w14:paraId="17853CFB" w14:textId="77777777" w:rsidR="00CB015C" w:rsidRPr="00AE230E" w:rsidRDefault="00CB015C" w:rsidP="00CB015C">
      <w:pPr>
        <w:pStyle w:val="NormalWeb"/>
        <w:spacing w:before="0" w:beforeAutospacing="0" w:after="0" w:afterAutospacing="0" w:line="276" w:lineRule="auto"/>
        <w:rPr>
          <w:sz w:val="23"/>
          <w:szCs w:val="23"/>
        </w:rPr>
      </w:pPr>
    </w:p>
    <w:p w14:paraId="528B18F7" w14:textId="275F83C3" w:rsidR="0079628C" w:rsidRPr="00AE230E" w:rsidRDefault="0079628C" w:rsidP="00CB015C">
      <w:p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Venlig hilsen</w:t>
      </w:r>
    </w:p>
    <w:p w14:paraId="3D4990A0" w14:textId="4314BE3D" w:rsidR="0079628C" w:rsidRPr="00AE230E" w:rsidRDefault="0079628C" w:rsidP="00CB015C">
      <w:p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Thomas Svane Christensen</w:t>
      </w:r>
    </w:p>
    <w:p w14:paraId="65C02E08" w14:textId="10FB259E" w:rsidR="0079628C" w:rsidRPr="00AE230E" w:rsidRDefault="0079628C" w:rsidP="00CB015C">
      <w:pPr>
        <w:spacing w:after="0"/>
        <w:rPr>
          <w:rFonts w:ascii="Times New Roman" w:hAnsi="Times New Roman" w:cs="Times New Roman"/>
          <w:color w:val="auto"/>
          <w:sz w:val="23"/>
          <w:szCs w:val="23"/>
        </w:rPr>
      </w:pPr>
      <w:r w:rsidRPr="00AE230E">
        <w:rPr>
          <w:rFonts w:ascii="Times New Roman" w:hAnsi="Times New Roman" w:cs="Times New Roman"/>
          <w:color w:val="auto"/>
          <w:sz w:val="23"/>
          <w:szCs w:val="23"/>
        </w:rPr>
        <w:t>Rektor</w:t>
      </w:r>
    </w:p>
    <w:sectPr w:rsidR="0079628C" w:rsidRPr="00AE23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102F"/>
    <w:multiLevelType w:val="hybridMultilevel"/>
    <w:tmpl w:val="8C52C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9872C65"/>
    <w:multiLevelType w:val="multilevel"/>
    <w:tmpl w:val="A8C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8C"/>
    <w:rsid w:val="000D001D"/>
    <w:rsid w:val="001D5461"/>
    <w:rsid w:val="003144DB"/>
    <w:rsid w:val="00344782"/>
    <w:rsid w:val="00457E26"/>
    <w:rsid w:val="00507AB9"/>
    <w:rsid w:val="0079628C"/>
    <w:rsid w:val="00861E99"/>
    <w:rsid w:val="0098452A"/>
    <w:rsid w:val="009B3A35"/>
    <w:rsid w:val="00A65AEC"/>
    <w:rsid w:val="00AE230E"/>
    <w:rsid w:val="00BC413C"/>
    <w:rsid w:val="00CB015C"/>
    <w:rsid w:val="00E16E97"/>
    <w:rsid w:val="00E33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0015"/>
  <w15:chartTrackingRefBased/>
  <w15:docId w15:val="{1FF7052C-3FAD-4CD5-A06A-8033180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1D"/>
    <w:pPr>
      <w:spacing w:after="120" w:line="276" w:lineRule="auto"/>
    </w:pPr>
    <w:rPr>
      <w:rFonts w:ascii="Cambria" w:hAnsi="Cambria"/>
      <w:color w:val="000000" w:themeColor="text1"/>
      <w:sz w:val="24"/>
    </w:rPr>
  </w:style>
  <w:style w:type="paragraph" w:styleId="Overskrift1">
    <w:name w:val="heading 1"/>
    <w:basedOn w:val="Normal"/>
    <w:next w:val="Normal"/>
    <w:link w:val="Overskrift1Tegn"/>
    <w:uiPriority w:val="9"/>
    <w:qFormat/>
    <w:rsid w:val="000D001D"/>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0D001D"/>
    <w:pPr>
      <w:keepNext/>
      <w:keepLines/>
      <w:spacing w:before="40" w:after="0"/>
      <w:outlineLvl w:val="1"/>
    </w:pPr>
    <w:rPr>
      <w:rFonts w:eastAsiaTheme="majorEastAsia" w:cstheme="majorBidi"/>
      <w:color w:val="2F5496" w:themeColor="accent1" w:themeShade="BF"/>
      <w:sz w:val="28"/>
      <w:szCs w:val="26"/>
    </w:rPr>
  </w:style>
  <w:style w:type="paragraph" w:styleId="Overskrift3">
    <w:name w:val="heading 3"/>
    <w:basedOn w:val="Normal"/>
    <w:next w:val="Normal"/>
    <w:link w:val="Overskrift3Tegn"/>
    <w:uiPriority w:val="9"/>
    <w:semiHidden/>
    <w:unhideWhenUsed/>
    <w:qFormat/>
    <w:rsid w:val="0098452A"/>
    <w:pPr>
      <w:keepNext/>
      <w:keepLines/>
      <w:spacing w:before="40" w:after="0"/>
      <w:outlineLvl w:val="2"/>
    </w:pPr>
    <w:rPr>
      <w:rFonts w:eastAsiaTheme="majorEastAsia" w:cstheme="majorBidi"/>
      <w:color w:val="1F3763" w:themeColor="accent1" w:themeShade="7F"/>
      <w:szCs w:val="24"/>
    </w:rPr>
  </w:style>
  <w:style w:type="paragraph" w:styleId="Overskrift4">
    <w:name w:val="heading 4"/>
    <w:basedOn w:val="Normal"/>
    <w:next w:val="Normal"/>
    <w:link w:val="Overskrift4Tegn"/>
    <w:autoRedefine/>
    <w:uiPriority w:val="9"/>
    <w:semiHidden/>
    <w:unhideWhenUsed/>
    <w:qFormat/>
    <w:rsid w:val="0098452A"/>
    <w:pPr>
      <w:keepNext/>
      <w:keepLines/>
      <w:spacing w:before="40" w:after="0"/>
      <w:outlineLvl w:val="3"/>
    </w:pPr>
    <w:rPr>
      <w:rFonts w:eastAsiaTheme="majorEastAsia" w:cstheme="majorBid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D5461"/>
    <w:pPr>
      <w:pBdr>
        <w:bottom w:val="single" w:sz="4" w:space="1" w:color="auto"/>
      </w:pBdr>
      <w:spacing w:after="100" w:afterAutospacing="1" w:line="240" w:lineRule="auto"/>
      <w:contextualSpacing/>
    </w:pPr>
    <w:rPr>
      <w:rFonts w:eastAsiaTheme="majorEastAsia" w:cstheme="majorBidi"/>
      <w:color w:val="1F3864" w:themeColor="accent1" w:themeShade="80"/>
      <w:spacing w:val="-10"/>
      <w:kern w:val="28"/>
      <w:sz w:val="36"/>
      <w:szCs w:val="56"/>
    </w:rPr>
  </w:style>
  <w:style w:type="character" w:customStyle="1" w:styleId="TitelTegn">
    <w:name w:val="Titel Tegn"/>
    <w:basedOn w:val="Standardskrifttypeiafsnit"/>
    <w:link w:val="Titel"/>
    <w:uiPriority w:val="10"/>
    <w:rsid w:val="001D5461"/>
    <w:rPr>
      <w:rFonts w:ascii="Cambria" w:eastAsiaTheme="majorEastAsia" w:hAnsi="Cambria" w:cstheme="majorBidi"/>
      <w:color w:val="1F3864" w:themeColor="accent1" w:themeShade="80"/>
      <w:spacing w:val="-10"/>
      <w:kern w:val="28"/>
      <w:sz w:val="36"/>
      <w:szCs w:val="56"/>
    </w:rPr>
  </w:style>
  <w:style w:type="character" w:customStyle="1" w:styleId="Overskrift1Tegn">
    <w:name w:val="Overskrift 1 Tegn"/>
    <w:basedOn w:val="Standardskrifttypeiafsnit"/>
    <w:link w:val="Overskrift1"/>
    <w:uiPriority w:val="9"/>
    <w:rsid w:val="000D001D"/>
    <w:rPr>
      <w:rFonts w:ascii="Cambria" w:eastAsiaTheme="majorEastAsia" w:hAnsi="Cambria"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0D001D"/>
    <w:rPr>
      <w:rFonts w:ascii="Cambria" w:eastAsiaTheme="majorEastAsia" w:hAnsi="Cambria" w:cstheme="majorBidi"/>
      <w:color w:val="2F5496" w:themeColor="accent1" w:themeShade="BF"/>
      <w:sz w:val="28"/>
      <w:szCs w:val="26"/>
    </w:rPr>
  </w:style>
  <w:style w:type="paragraph" w:styleId="Ingenafstand">
    <w:name w:val="No Spacing"/>
    <w:aliases w:val="Underoverskrift"/>
    <w:basedOn w:val="Normal"/>
    <w:next w:val="Normal"/>
    <w:uiPriority w:val="1"/>
    <w:qFormat/>
    <w:rsid w:val="000D001D"/>
    <w:pPr>
      <w:spacing w:after="0" w:line="240" w:lineRule="auto"/>
    </w:pPr>
    <w:rPr>
      <w:color w:val="1F3864" w:themeColor="accent1" w:themeShade="80"/>
      <w:sz w:val="26"/>
    </w:rPr>
  </w:style>
  <w:style w:type="character" w:customStyle="1" w:styleId="Overskrift3Tegn">
    <w:name w:val="Overskrift 3 Tegn"/>
    <w:basedOn w:val="Standardskrifttypeiafsnit"/>
    <w:link w:val="Overskrift3"/>
    <w:uiPriority w:val="9"/>
    <w:semiHidden/>
    <w:rsid w:val="0098452A"/>
    <w:rPr>
      <w:rFonts w:ascii="Cambria" w:eastAsiaTheme="majorEastAsia" w:hAnsi="Cambria"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98452A"/>
    <w:rPr>
      <w:rFonts w:ascii="Cambria" w:eastAsiaTheme="majorEastAsia" w:hAnsi="Cambria" w:cstheme="majorBidi"/>
      <w:iCs/>
      <w:color w:val="2F5496" w:themeColor="accent1" w:themeShade="BF"/>
      <w:sz w:val="24"/>
    </w:rPr>
  </w:style>
  <w:style w:type="paragraph" w:styleId="Listeafsnit">
    <w:name w:val="List Paragraph"/>
    <w:basedOn w:val="Normal"/>
    <w:uiPriority w:val="34"/>
    <w:qFormat/>
    <w:rsid w:val="0079628C"/>
    <w:pPr>
      <w:ind w:left="720"/>
      <w:contextualSpacing/>
    </w:pPr>
  </w:style>
  <w:style w:type="paragraph" w:styleId="NormalWeb">
    <w:name w:val="Normal (Web)"/>
    <w:basedOn w:val="Normal"/>
    <w:uiPriority w:val="99"/>
    <w:unhideWhenUsed/>
    <w:rsid w:val="00344782"/>
    <w:pPr>
      <w:spacing w:before="100" w:beforeAutospacing="1" w:after="100" w:afterAutospacing="1" w:line="240" w:lineRule="auto"/>
    </w:pPr>
    <w:rPr>
      <w:rFonts w:ascii="Times New Roman" w:eastAsia="Times New Roman" w:hAnsi="Times New Roman" w:cs="Times New Roman"/>
      <w:color w:val="auto"/>
      <w:szCs w:val="24"/>
      <w:lang w:eastAsia="da-DK"/>
    </w:rPr>
  </w:style>
  <w:style w:type="paragraph" w:customStyle="1" w:styleId="xmsolistparagraph">
    <w:name w:val="x_msolistparagraph"/>
    <w:basedOn w:val="Normal"/>
    <w:rsid w:val="00AE230E"/>
    <w:pPr>
      <w:spacing w:before="100" w:beforeAutospacing="1" w:after="100" w:afterAutospacing="1" w:line="240" w:lineRule="auto"/>
    </w:pPr>
    <w:rPr>
      <w:rFonts w:ascii="Times New Roman" w:eastAsia="Times New Roman" w:hAnsi="Times New Roman" w:cs="Times New Roman"/>
      <w:color w:val="auto"/>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0202">
      <w:bodyDiv w:val="1"/>
      <w:marLeft w:val="0"/>
      <w:marRight w:val="0"/>
      <w:marTop w:val="0"/>
      <w:marBottom w:val="0"/>
      <w:divBdr>
        <w:top w:val="none" w:sz="0" w:space="0" w:color="auto"/>
        <w:left w:val="none" w:sz="0" w:space="0" w:color="auto"/>
        <w:bottom w:val="none" w:sz="0" w:space="0" w:color="auto"/>
        <w:right w:val="none" w:sz="0" w:space="0" w:color="auto"/>
      </w:divBdr>
    </w:div>
    <w:div w:id="689837299">
      <w:bodyDiv w:val="1"/>
      <w:marLeft w:val="0"/>
      <w:marRight w:val="0"/>
      <w:marTop w:val="0"/>
      <w:marBottom w:val="0"/>
      <w:divBdr>
        <w:top w:val="none" w:sz="0" w:space="0" w:color="auto"/>
        <w:left w:val="none" w:sz="0" w:space="0" w:color="auto"/>
        <w:bottom w:val="none" w:sz="0" w:space="0" w:color="auto"/>
        <w:right w:val="none" w:sz="0" w:space="0" w:color="auto"/>
      </w:divBdr>
    </w:div>
    <w:div w:id="945229805">
      <w:bodyDiv w:val="1"/>
      <w:marLeft w:val="0"/>
      <w:marRight w:val="0"/>
      <w:marTop w:val="0"/>
      <w:marBottom w:val="0"/>
      <w:divBdr>
        <w:top w:val="none" w:sz="0" w:space="0" w:color="auto"/>
        <w:left w:val="none" w:sz="0" w:space="0" w:color="auto"/>
        <w:bottom w:val="none" w:sz="0" w:space="0" w:color="auto"/>
        <w:right w:val="none" w:sz="0" w:space="0" w:color="auto"/>
      </w:divBdr>
    </w:div>
    <w:div w:id="18076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387</Words>
  <Characters>2367</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Glumsøe</dc:creator>
  <cp:keywords/>
  <dc:description/>
  <cp:lastModifiedBy>Hanne Glumsøe</cp:lastModifiedBy>
  <cp:revision>12</cp:revision>
  <cp:lastPrinted>2021-10-15T12:42:00Z</cp:lastPrinted>
  <dcterms:created xsi:type="dcterms:W3CDTF">2021-08-17T12:34:00Z</dcterms:created>
  <dcterms:modified xsi:type="dcterms:W3CDTF">2021-10-15T13:11:00Z</dcterms:modified>
</cp:coreProperties>
</file>